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</w:rPr>
        <w:t>附件1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single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北京市       年研究生招生体格检查表</w:t>
      </w:r>
    </w:p>
    <w:p>
      <w:pPr>
        <w:spacing w:line="360" w:lineRule="auto"/>
        <w:ind w:left="-141" w:leftChars="-67"/>
        <w:rPr>
          <w:color w:val="auto"/>
          <w:highlight w:val="none"/>
          <w:u w:val="single"/>
        </w:rPr>
      </w:pPr>
      <w:r>
        <w:rPr>
          <w:rFonts w:hint="eastAsia" w:ascii="楷体_GB2312" w:eastAsia="楷体_GB2312"/>
          <w:color w:val="auto"/>
          <w:sz w:val="24"/>
          <w:highlight w:val="none"/>
        </w:rPr>
        <w:t>报考单位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</w:t>
      </w:r>
      <w:r>
        <w:rPr>
          <w:rFonts w:hint="eastAsia" w:ascii="楷体_GB2312" w:eastAsia="楷体_GB2312"/>
          <w:color w:val="auto"/>
          <w:sz w:val="24"/>
          <w:highlight w:val="none"/>
        </w:rPr>
        <w:t>报考专业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 </w:t>
      </w:r>
    </w:p>
    <w:p>
      <w:pPr>
        <w:spacing w:line="360" w:lineRule="auto"/>
        <w:ind w:left="-141" w:leftChars="-67"/>
        <w:rPr>
          <w:rFonts w:ascii="楷体_GB2312" w:eastAsia="楷体_GB2312"/>
          <w:color w:val="auto"/>
          <w:sz w:val="24"/>
          <w:highlight w:val="none"/>
        </w:rPr>
      </w:pPr>
      <w:r>
        <w:rPr>
          <w:rFonts w:hint="eastAsia" w:ascii="楷体_GB2312" w:eastAsia="楷体_GB2312"/>
          <w:color w:val="auto"/>
          <w:sz w:val="24"/>
          <w:highlight w:val="none"/>
        </w:rPr>
        <w:t>身份证号</w:t>
      </w:r>
      <w:r>
        <w:rPr>
          <w:color w:val="auto"/>
          <w:highlight w:val="none"/>
          <w:u w:val="single"/>
        </w:rPr>
        <w:t xml:space="preserve">                                 </w:t>
      </w:r>
      <w:r>
        <w:rPr>
          <w:rFonts w:hint="eastAsia" w:ascii="楷体_GB2312" w:eastAsia="楷体_GB2312"/>
          <w:color w:val="auto"/>
          <w:sz w:val="24"/>
          <w:highlight w:val="none"/>
        </w:rPr>
        <w:t>准考证号</w:t>
      </w:r>
      <w:r>
        <w:rPr>
          <w:color w:val="auto"/>
          <w:highlight w:val="none"/>
          <w:u w:val="single"/>
        </w:rPr>
        <w:t xml:space="preserve">                     </w:t>
      </w:r>
      <w:r>
        <w:rPr>
          <w:rFonts w:hint="eastAsia"/>
          <w:color w:val="auto"/>
          <w:highlight w:val="none"/>
          <w:u w:val="single"/>
        </w:rPr>
        <w:t xml:space="preserve">  </w:t>
      </w:r>
      <w:r>
        <w:rPr>
          <w:color w:val="auto"/>
          <w:highlight w:val="none"/>
          <w:u w:val="single"/>
        </w:rPr>
        <w:t xml:space="preserve">           </w:t>
      </w:r>
    </w:p>
    <w:tbl>
      <w:tblPr>
        <w:tblStyle w:val="6"/>
        <w:tblW w:w="92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姓</w:t>
            </w:r>
            <w:r>
              <w:rPr>
                <w:b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11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6" w:rightChars="-3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【</w:t>
            </w:r>
            <w:r>
              <w:rPr>
                <w:rFonts w:hint="eastAsia"/>
                <w:color w:val="auto"/>
                <w:szCs w:val="21"/>
                <w:highlight w:val="none"/>
              </w:rPr>
              <w:t>相</w:t>
            </w:r>
            <w:r>
              <w:rPr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片</w:t>
            </w:r>
            <w:r>
              <w:rPr>
                <w:rFonts w:hint="eastAsia"/>
                <w:color w:val="auto"/>
                <w:sz w:val="24"/>
                <w:highlight w:val="none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既往病史（此栏由学生如实提供）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眼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ind w:firstLine="211" w:firstLineChars="100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科</w:t>
            </w:r>
          </w:p>
        </w:tc>
        <w:tc>
          <w:tcPr>
            <w:tcW w:w="9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裸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眼</w:t>
            </w:r>
          </w:p>
          <w:p>
            <w:pPr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视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力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5" w:firstLineChars="50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矫正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视力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右</w:t>
            </w:r>
            <w:r>
              <w:rPr>
                <w:b/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矫正度数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5" w:firstLineChars="50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左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左</w:t>
            </w:r>
            <w:r>
              <w:rPr>
                <w:b/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矫正度数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色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觉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检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查</w:t>
            </w:r>
          </w:p>
        </w:tc>
        <w:tc>
          <w:tcPr>
            <w:tcW w:w="47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彩色图案及彩色数码检查：</w:t>
            </w:r>
          </w:p>
          <w:p>
            <w:pPr>
              <w:spacing w:line="36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空后色觉检查图（</w:t>
            </w:r>
            <w:r>
              <w:rPr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）俞自萍色盲检查图（</w:t>
            </w:r>
            <w:r>
              <w:rPr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）</w:t>
            </w:r>
          </w:p>
          <w:p>
            <w:pPr>
              <w:spacing w:line="360" w:lineRule="auto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单色识别能力检查：</w:t>
            </w:r>
          </w:p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红（</w:t>
            </w:r>
            <w:r>
              <w:rPr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）黄（</w:t>
            </w:r>
            <w:r>
              <w:rPr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）绿（</w:t>
            </w:r>
            <w:r>
              <w:rPr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）蓝（</w:t>
            </w:r>
            <w:r>
              <w:rPr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）紫（</w:t>
            </w:r>
            <w:r>
              <w:rPr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检查者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眼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病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内</w:t>
            </w:r>
          </w:p>
          <w:p>
            <w:pPr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科</w:t>
            </w:r>
          </w:p>
        </w:tc>
        <w:tc>
          <w:tcPr>
            <w:tcW w:w="50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血压</w:t>
            </w:r>
            <w:r>
              <w:rPr>
                <w:color w:val="auto"/>
                <w:szCs w:val="21"/>
                <w:highlight w:val="none"/>
              </w:rPr>
              <w:t xml:space="preserve">     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／</w:t>
            </w:r>
            <w:r>
              <w:rPr>
                <w:color w:val="auto"/>
                <w:szCs w:val="21"/>
                <w:highlight w:val="none"/>
              </w:rPr>
              <w:t xml:space="preserve">      mmHg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检查者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医师签名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发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育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情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况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心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脏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及血管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呼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吸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系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统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神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经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系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统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口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吃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腹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部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器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官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2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肝</w:t>
            </w:r>
            <w:r>
              <w:rPr>
                <w:color w:val="auto"/>
                <w:szCs w:val="21"/>
                <w:highlight w:val="none"/>
              </w:rPr>
              <w:t xml:space="preserve">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厘米</w:t>
            </w:r>
            <w:r>
              <w:rPr>
                <w:color w:val="auto"/>
                <w:szCs w:val="21"/>
                <w:highlight w:val="none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性质</w:t>
            </w:r>
          </w:p>
          <w:p>
            <w:pPr>
              <w:ind w:firstLine="42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脾</w:t>
            </w:r>
            <w:r>
              <w:rPr>
                <w:color w:val="auto"/>
                <w:szCs w:val="21"/>
                <w:highlight w:val="none"/>
              </w:rPr>
              <w:t xml:space="preserve">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厘米</w:t>
            </w:r>
            <w:r>
              <w:rPr>
                <w:color w:val="auto"/>
                <w:szCs w:val="21"/>
                <w:highlight w:val="none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性质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其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外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科</w:t>
            </w:r>
          </w:p>
        </w:tc>
        <w:tc>
          <w:tcPr>
            <w:tcW w:w="50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1" w:firstLineChars="48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身高</w:t>
            </w:r>
            <w:r>
              <w:rPr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厘米</w:t>
            </w:r>
            <w:r>
              <w:rPr>
                <w:color w:val="auto"/>
                <w:szCs w:val="21"/>
                <w:highlight w:val="none"/>
              </w:rPr>
              <w:t xml:space="preserve">        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体重</w:t>
            </w:r>
            <w:r>
              <w:rPr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千克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5" w:firstLineChars="5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医师签名</w:t>
            </w:r>
          </w:p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皮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肤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面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部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颈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部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脊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柱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四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肢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关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节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其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耳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鼻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咽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喉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科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听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力</w:t>
            </w:r>
          </w:p>
        </w:tc>
        <w:tc>
          <w:tcPr>
            <w:tcW w:w="2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左耳</w:t>
            </w:r>
            <w:r>
              <w:rPr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米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右耳</w:t>
            </w:r>
            <w:r>
              <w:rPr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米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检查者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医师签名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嗅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觉</w:t>
            </w:r>
          </w:p>
        </w:tc>
        <w:tc>
          <w:tcPr>
            <w:tcW w:w="40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检查者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耳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鼻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咽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喉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口</w:t>
            </w:r>
          </w:p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腔</w:t>
            </w:r>
          </w:p>
          <w:p>
            <w:pPr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科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唇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腭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医师签名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牙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齿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其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胸部</w:t>
            </w:r>
            <w:r>
              <w:rPr>
                <w:b/>
                <w:color w:val="auto"/>
                <w:szCs w:val="21"/>
                <w:highlight w:val="none"/>
              </w:rPr>
              <w:t>X</w:t>
            </w:r>
          </w:p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射线检查</w:t>
            </w:r>
          </w:p>
        </w:tc>
        <w:tc>
          <w:tcPr>
            <w:tcW w:w="586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医师签名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化</w:t>
            </w:r>
            <w:r>
              <w:rPr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验</w:t>
            </w:r>
          </w:p>
        </w:tc>
        <w:tc>
          <w:tcPr>
            <w:tcW w:w="586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丙氨酸氨基转移酶</w:t>
            </w:r>
          </w:p>
          <w:p>
            <w:pPr>
              <w:ind w:firstLine="42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</w:t>
            </w:r>
            <w:r>
              <w:rPr>
                <w:color w:val="auto"/>
                <w:szCs w:val="21"/>
                <w:highlight w:val="none"/>
              </w:rPr>
              <w:t>ALT</w:t>
            </w:r>
            <w:r>
              <w:rPr>
                <w:rFonts w:hint="eastAsia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医师签名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8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体检机构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74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spacing w:line="360" w:lineRule="auto"/>
              <w:ind w:firstLine="422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请各招生单位根据以上体检结果，参照执行《普通高等学校招生体检工作指导意见》（教学【</w:t>
            </w:r>
            <w:r>
              <w:rPr>
                <w:b/>
                <w:color w:val="auto"/>
                <w:szCs w:val="21"/>
                <w:highlight w:val="none"/>
              </w:rPr>
              <w:t>2003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】</w:t>
            </w:r>
            <w:r>
              <w:rPr>
                <w:b/>
                <w:color w:val="auto"/>
                <w:szCs w:val="21"/>
                <w:highlight w:val="none"/>
              </w:rPr>
              <w:t>3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号），确定该生身体条件是否可以录取。</w:t>
            </w: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主检医师签名：</w:t>
            </w:r>
            <w:r>
              <w:rPr>
                <w:color w:val="auto"/>
                <w:szCs w:val="21"/>
                <w:highlight w:val="none"/>
              </w:rPr>
              <w:t xml:space="preserve">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体检机构公章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          </w:t>
            </w: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年</w:t>
            </w:r>
            <w:r>
              <w:rPr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</w:rPr>
              <w:t>月</w:t>
            </w:r>
            <w:r>
              <w:rPr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</w:rPr>
              <w:t>日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BF"/>
    <w:rsid w:val="00022297"/>
    <w:rsid w:val="00030462"/>
    <w:rsid w:val="00065EA7"/>
    <w:rsid w:val="0008379C"/>
    <w:rsid w:val="000B506D"/>
    <w:rsid w:val="000D079E"/>
    <w:rsid w:val="001C3A94"/>
    <w:rsid w:val="002107C7"/>
    <w:rsid w:val="002211A7"/>
    <w:rsid w:val="00265C96"/>
    <w:rsid w:val="00270088"/>
    <w:rsid w:val="0027537D"/>
    <w:rsid w:val="002A0AB5"/>
    <w:rsid w:val="002C484F"/>
    <w:rsid w:val="002F13F1"/>
    <w:rsid w:val="003314BF"/>
    <w:rsid w:val="003733E2"/>
    <w:rsid w:val="003E7958"/>
    <w:rsid w:val="0040266A"/>
    <w:rsid w:val="00446267"/>
    <w:rsid w:val="004551D4"/>
    <w:rsid w:val="00466E79"/>
    <w:rsid w:val="004A2D95"/>
    <w:rsid w:val="004B303A"/>
    <w:rsid w:val="004D382C"/>
    <w:rsid w:val="004E6204"/>
    <w:rsid w:val="00535F00"/>
    <w:rsid w:val="005509F0"/>
    <w:rsid w:val="0057507F"/>
    <w:rsid w:val="005C0F7B"/>
    <w:rsid w:val="005C6B01"/>
    <w:rsid w:val="006F3D67"/>
    <w:rsid w:val="00715111"/>
    <w:rsid w:val="00723FC4"/>
    <w:rsid w:val="008032D0"/>
    <w:rsid w:val="0081617C"/>
    <w:rsid w:val="009D3610"/>
    <w:rsid w:val="009D5267"/>
    <w:rsid w:val="009E6C9A"/>
    <w:rsid w:val="00A24852"/>
    <w:rsid w:val="00A40EA3"/>
    <w:rsid w:val="00A95221"/>
    <w:rsid w:val="00AB064E"/>
    <w:rsid w:val="00AC1230"/>
    <w:rsid w:val="00AF68C9"/>
    <w:rsid w:val="00B17B1D"/>
    <w:rsid w:val="00BA2EF8"/>
    <w:rsid w:val="00BB273C"/>
    <w:rsid w:val="00BC5C73"/>
    <w:rsid w:val="00BE70C3"/>
    <w:rsid w:val="00C26B9D"/>
    <w:rsid w:val="00C47BF5"/>
    <w:rsid w:val="00C50CAD"/>
    <w:rsid w:val="00C71229"/>
    <w:rsid w:val="00CB7D58"/>
    <w:rsid w:val="00D22695"/>
    <w:rsid w:val="00D45BE6"/>
    <w:rsid w:val="00D512DB"/>
    <w:rsid w:val="00D56B6D"/>
    <w:rsid w:val="00D651A3"/>
    <w:rsid w:val="00D90850"/>
    <w:rsid w:val="00DC7850"/>
    <w:rsid w:val="00E443B5"/>
    <w:rsid w:val="00E44EFB"/>
    <w:rsid w:val="00E5309E"/>
    <w:rsid w:val="00E56878"/>
    <w:rsid w:val="00ED6168"/>
    <w:rsid w:val="00F02CF3"/>
    <w:rsid w:val="00F4178C"/>
    <w:rsid w:val="00F70AF6"/>
    <w:rsid w:val="00FA456B"/>
    <w:rsid w:val="00FB0054"/>
    <w:rsid w:val="00FD5851"/>
    <w:rsid w:val="00FD7199"/>
    <w:rsid w:val="019E74C7"/>
    <w:rsid w:val="021B4534"/>
    <w:rsid w:val="0E131268"/>
    <w:rsid w:val="3D971742"/>
    <w:rsid w:val="40761182"/>
    <w:rsid w:val="5FA865C3"/>
    <w:rsid w:val="64B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78E4E1-5FBD-4571-8DB7-FCF44FFF9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13</Pages>
  <Words>977</Words>
  <Characters>5570</Characters>
  <Lines>46</Lines>
  <Paragraphs>13</Paragraphs>
  <TotalTime>53</TotalTime>
  <ScaleCrop>false</ScaleCrop>
  <LinksUpToDate>false</LinksUpToDate>
  <CharactersWithSpaces>6534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2020-06-02T07:38:00Z</dcterms:created>
  <dc:creator>Administrator</dc:creator>
  <cp:lastModifiedBy>WQ</cp:lastModifiedBy>
  <dcterms:modified xsi:type="dcterms:W3CDTF">2020-06-03T00:46:34Z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